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08" w:rsidRDefault="00FA0B08" w:rsidP="00FA0B08">
      <w:pPr>
        <w:ind w:right="-2" w:firstLine="284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4</w:t>
      </w:r>
    </w:p>
    <w:p w:rsidR="00FA0B08" w:rsidRDefault="00FA0B08" w:rsidP="00FA0B08">
      <w:pPr>
        <w:widowControl w:val="0"/>
        <w:shd w:val="clear" w:color="auto" w:fill="FFFFFF"/>
        <w:ind w:right="-1"/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к Положению</w:t>
      </w:r>
      <w:r>
        <w:rPr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о </w:t>
      </w:r>
      <w:r>
        <w:rPr>
          <w:sz w:val="18"/>
          <w:szCs w:val="18"/>
        </w:rPr>
        <w:t>проведении конкурсов профессионального</w:t>
      </w:r>
      <w:r>
        <w:rPr>
          <w:sz w:val="18"/>
          <w:szCs w:val="18"/>
        </w:rPr>
        <w:br/>
        <w:t xml:space="preserve"> мастерства педагогов (региональный этап всероссийских конкурсов профессионального </w:t>
      </w:r>
      <w:r>
        <w:rPr>
          <w:sz w:val="18"/>
          <w:szCs w:val="18"/>
        </w:rPr>
        <w:br/>
        <w:t>мастерства в сфере образования Ханты-Мансийского автономного округа – Югры</w:t>
      </w:r>
    </w:p>
    <w:p w:rsidR="00FA0B08" w:rsidRDefault="00FA0B08" w:rsidP="00FA0B08">
      <w:pPr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«Педагог года Югры – 2025»)</w:t>
      </w:r>
    </w:p>
    <w:p w:rsidR="00FA0B08" w:rsidRDefault="00FA0B08" w:rsidP="00FA0B08">
      <w:pPr>
        <w:ind w:right="284" w:firstLine="284"/>
        <w:jc w:val="both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center"/>
        <w:rPr>
          <w:b/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 УЧАСТНИКА</w:t>
      </w:r>
    </w:p>
    <w:p w:rsidR="00FA0B08" w:rsidRDefault="00FA0B08" w:rsidP="00FA0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конкурсов профессионального мастерства (регионального этапа всероссийских конкурсов профессионального мастерства в сфере образования </w:t>
      </w:r>
      <w:r>
        <w:rPr>
          <w:sz w:val="24"/>
          <w:szCs w:val="24"/>
        </w:rPr>
        <w:br/>
        <w:t xml:space="preserve">Ханты-Мансийского автономного округа – Югры </w:t>
      </w:r>
      <w:r>
        <w:rPr>
          <w:sz w:val="24"/>
          <w:szCs w:val="24"/>
        </w:rPr>
        <w:br/>
        <w:t>«Педагог года Югры – 2025»)</w:t>
      </w:r>
    </w:p>
    <w:tbl>
      <w:tblPr>
        <w:tblW w:w="9779" w:type="dxa"/>
        <w:jc w:val="center"/>
        <w:tblLook w:val="01E0" w:firstRow="1" w:lastRow="1" w:firstColumn="1" w:lastColumn="1" w:noHBand="0" w:noVBand="0"/>
      </w:tblPr>
      <w:tblGrid>
        <w:gridCol w:w="4817"/>
        <w:gridCol w:w="4962"/>
      </w:tblGrid>
      <w:tr w:rsidR="00FA0B08" w:rsidTr="00E95234">
        <w:trPr>
          <w:trHeight w:val="1904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88"/>
              <w:gridCol w:w="6840"/>
            </w:tblGrid>
            <w:tr w:rsidR="00FA0B08" w:rsidTr="00E95234"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0B08" w:rsidRDefault="00FA0B08" w:rsidP="00E95234">
                  <w:pPr>
                    <w:tabs>
                      <w:tab w:val="left" w:pos="426"/>
                    </w:tabs>
                    <w:jc w:val="right"/>
                    <w:rPr>
                      <w:sz w:val="27"/>
                      <w:szCs w:val="27"/>
                    </w:rPr>
                  </w:pP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</w:pPr>
                  <w:r>
                    <w:t xml:space="preserve">(фотопортрет </w:t>
                  </w:r>
                  <w:r>
                    <w:br/>
                    <w:t>4</w:t>
                  </w:r>
                  <w:r>
                    <w:rPr>
                      <w:rFonts w:eastAsia="Symbol"/>
                    </w:rPr>
                    <w:t></w:t>
                  </w:r>
                  <w:r>
                    <w:t>6 см)</w:t>
                  </w:r>
                </w:p>
              </w:tc>
              <w:tc>
                <w:tcPr>
                  <w:tcW w:w="6840" w:type="dxa"/>
                  <w:tcBorders>
                    <w:top w:val="none" w:sz="4" w:space="0" w:color="000000"/>
                    <w:left w:val="singl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Участник регионального этапа 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конкурса 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«______________________________________________»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</w:pPr>
                  <w:r>
                    <w:t>(полное наименование конкурса)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______________________________________________ 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</w:pPr>
                  <w:r>
                    <w:t>(фамилия)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______________________________________________ 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</w:pPr>
                  <w:r>
                    <w:t>(имя, отчество)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____________________________________________ 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center"/>
                  </w:pPr>
                  <w:r>
                    <w:t>(муниципалитет)</w:t>
                  </w:r>
                </w:p>
                <w:p w:rsidR="00FA0B08" w:rsidRDefault="00FA0B08" w:rsidP="00E95234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ХМАО – Югры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27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A0B08" w:rsidTr="00E95234">
        <w:trPr>
          <w:trHeight w:val="27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Преподаваемые предметы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трудовой, в т.ч. педагогический стаж (полных лет на момент заполнения анкеты)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педагогический стаж (полных лет на момент заполнения анкеты)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категория (если она имеется), дата установления категории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разработке и реализации муниципальных, региональных, федеральных, международных образовательных программ и проектов </w:t>
            </w:r>
            <w:r>
              <w:rPr>
                <w:sz w:val="24"/>
                <w:szCs w:val="24"/>
              </w:rPr>
              <w:br/>
              <w:t>(с указанием статуса участия)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 (места и сроки работы за последние 5 лет)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Преподавательская деятельность по совместительству (места и сроки работы)</w:t>
            </w:r>
          </w:p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название, год окончания учреждения профессионального образования (организации профессионального образования), факультет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 (за последние три года) (наименования дополнительных профессиональных программ, места и сроки их освоения)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Учёная степень, группа научных специальностей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диссертационной работы (работ)</w:t>
            </w:r>
            <w:r>
              <w:rPr>
                <w:rStyle w:val="a5"/>
                <w:i/>
                <w:sz w:val="24"/>
                <w:szCs w:val="24"/>
              </w:rPr>
              <w:footnoteReference w:id="1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Конкурсное задание заочного этапа «Интернет-ресурс/портфолио»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 интернет-сайта образовательной организации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Конкурсное задание «Педагогическое мероприятие/урок с детьми»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Общественная, с</w:t>
            </w:r>
            <w:r>
              <w:rPr>
                <w:b/>
                <w:bCs/>
                <w:sz w:val="24"/>
                <w:szCs w:val="24"/>
              </w:rPr>
              <w:t>оциально значимая деятельность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других общественных организациях (наименование, </w:t>
            </w:r>
            <w:r>
              <w:rPr>
                <w:sz w:val="24"/>
                <w:szCs w:val="24"/>
              </w:rPr>
              <w:lastRenderedPageBreak/>
              <w:t>направление деятельности и дата вступления)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Семья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положение </w:t>
            </w:r>
            <w:r>
              <w:rPr>
                <w:i/>
                <w:sz w:val="24"/>
                <w:szCs w:val="24"/>
              </w:rPr>
              <w:t>(фамилия, имя, отчество и профессия супруга)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(имена пол и возраст)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Досуг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Контакты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ОО в Интернете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Документы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(серия, номер, кем и когда выдан)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FA0B08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Личные банковские реквизиты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банка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банка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банка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 получателя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Подборка фотографий для публикации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tabs>
                <w:tab w:val="left" w:pos="426"/>
              </w:tabs>
              <w:ind w:right="284" w:firstLine="31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</w:rPr>
              <w:t> Портретное фото 9</w:t>
            </w:r>
            <w:r>
              <w:rPr>
                <w:rFonts w:eastAsia="Symbol"/>
                <w:spacing w:val="-4"/>
                <w:sz w:val="24"/>
                <w:szCs w:val="24"/>
              </w:rPr>
              <w:t></w:t>
            </w:r>
            <w:r>
              <w:rPr>
                <w:spacing w:val="-4"/>
                <w:sz w:val="24"/>
                <w:szCs w:val="24"/>
              </w:rPr>
              <w:t>13 см;</w:t>
            </w:r>
          </w:p>
          <w:p w:rsidR="00FA0B08" w:rsidRDefault="00FA0B08" w:rsidP="00E95234">
            <w:pPr>
              <w:tabs>
                <w:tab w:val="left" w:pos="426"/>
              </w:tabs>
              <w:ind w:right="284" w:firstLine="3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 Жанровая (занятия с обучающимися)</w:t>
            </w:r>
          </w:p>
          <w:p w:rsidR="00FA0B08" w:rsidRDefault="00FA0B08" w:rsidP="00E95234">
            <w:pPr>
              <w:tabs>
                <w:tab w:val="left" w:pos="426"/>
              </w:tabs>
              <w:ind w:right="284" w:firstLine="3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 Дополнительные жанровые фотографии (не более 5)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предоставляются в электронном виде на Интернет-ресурсе участника конкурса, в формате *.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 xml:space="preserve"> с разрешением не менее 300 точек на дюйм без уменьшения исходного размера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Материалы для размещения на сайте Конкурса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Какую цитату вы чаще всего приводите в качестве объяснения, почему вы стали учителем?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Чему нельзя научиться без сотрудничества с учителем?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«Я поведу тебя в…» </w:t>
            </w:r>
          </w:p>
          <w:p w:rsidR="00FA0B08" w:rsidRDefault="00FA0B08" w:rsidP="00E9523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Куда бы вы обязательно повели учеников из другого региона, приехавших к вам в гости?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Как учителю мне еще предстоит научиться…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Ваша самая смелая мечта о вашем профессиональном будущем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Ваши увлечения, в которых вы могли бы стать примером для своих учеников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Ссылка на </w:t>
            </w:r>
            <w:proofErr w:type="spellStart"/>
            <w:r>
              <w:rPr>
                <w:sz w:val="23"/>
                <w:szCs w:val="23"/>
              </w:rPr>
              <w:t>видеоэссе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медиавизитку</w:t>
            </w:r>
            <w:proofErr w:type="spellEnd"/>
            <w:r>
              <w:rPr>
                <w:sz w:val="23"/>
                <w:szCs w:val="23"/>
              </w:rPr>
              <w:t xml:space="preserve">, видеообращение) участника, размещенное на официальном сайте образовательной организации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bottom"/>
          </w:tcPr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Приложения</w:t>
            </w:r>
          </w:p>
        </w:tc>
      </w:tr>
      <w:tr w:rsidR="00FA0B08" w:rsidTr="00E952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0B08" w:rsidRDefault="00FA0B08" w:rsidP="00E95234">
            <w:pPr>
              <w:ind w:right="28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Интересные сведения об участнике, не раскрытые в предыдущих разделах (не более 500 слов). </w:t>
            </w:r>
          </w:p>
          <w:p w:rsidR="00FA0B08" w:rsidRDefault="00FA0B08" w:rsidP="00E95234">
            <w:pPr>
              <w:tabs>
                <w:tab w:val="left" w:pos="426"/>
              </w:tabs>
              <w:ind w:right="284" w:firstLine="28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A0B08" w:rsidRDefault="00FA0B08" w:rsidP="00FA0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284"/>
        <w:jc w:val="center"/>
        <w:rPr>
          <w:sz w:val="24"/>
          <w:szCs w:val="24"/>
        </w:rPr>
      </w:pPr>
    </w:p>
    <w:p w:rsidR="00FA0B08" w:rsidRDefault="00FA0B08" w:rsidP="00FA0B08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FA0B08" w:rsidRDefault="00FA0B08" w:rsidP="00FA0B08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</w:p>
    <w:p w:rsidR="00FA0B08" w:rsidRDefault="00FA0B08" w:rsidP="00FA0B08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_____________________________</w:t>
      </w:r>
      <w:r>
        <w:rPr>
          <w:sz w:val="24"/>
          <w:szCs w:val="24"/>
        </w:rPr>
        <w:t>)</w:t>
      </w:r>
    </w:p>
    <w:p w:rsidR="00FA0B08" w:rsidRDefault="00FA0B08" w:rsidP="00FA0B08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(фамилия, имя, отчество участника)</w:t>
      </w:r>
    </w:p>
    <w:p w:rsidR="00FA0B08" w:rsidRDefault="00FA0B08" w:rsidP="00FA0B08">
      <w:pPr>
        <w:tabs>
          <w:tab w:val="left" w:pos="426"/>
        </w:tabs>
        <w:ind w:right="284"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«____» __________ 20____ г.  </w:t>
      </w: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3451D5" w:rsidP="003451D5">
      <w:pPr>
        <w:ind w:right="-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1C1F3B" w:rsidRDefault="00455607"/>
    <w:sectPr w:rsidR="001C1F3B" w:rsidSect="00FA0B08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07" w:rsidRDefault="00455607" w:rsidP="00FA0B08">
      <w:r>
        <w:separator/>
      </w:r>
    </w:p>
  </w:endnote>
  <w:endnote w:type="continuationSeparator" w:id="0">
    <w:p w:rsidR="00455607" w:rsidRDefault="00455607" w:rsidP="00FA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07" w:rsidRDefault="00455607" w:rsidP="00FA0B08">
      <w:r>
        <w:separator/>
      </w:r>
    </w:p>
  </w:footnote>
  <w:footnote w:type="continuationSeparator" w:id="0">
    <w:p w:rsidR="00455607" w:rsidRDefault="00455607" w:rsidP="00FA0B08">
      <w:r>
        <w:continuationSeparator/>
      </w:r>
    </w:p>
  </w:footnote>
  <w:footnote w:id="1">
    <w:p w:rsidR="00FA0B08" w:rsidRDefault="00FA0B08" w:rsidP="00FA0B08">
      <w:pPr>
        <w:pStyle w:val="a3"/>
      </w:pPr>
      <w:r>
        <w:rPr>
          <w:rStyle w:val="a5"/>
          <w:rFonts w:eastAsia="Arial"/>
        </w:rPr>
        <w:footnoteRef/>
      </w:r>
      <w:r>
        <w:t xml:space="preserve"> Поля информационной карты, выделенные курсивом,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6930"/>
    <w:multiLevelType w:val="multilevel"/>
    <w:tmpl w:val="61FA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8541E51"/>
    <w:multiLevelType w:val="hybridMultilevel"/>
    <w:tmpl w:val="88C8E478"/>
    <w:lvl w:ilvl="0" w:tplc="5AB09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0EA1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C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2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40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62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D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2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2F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8"/>
    <w:rsid w:val="000B52BC"/>
    <w:rsid w:val="003451D5"/>
    <w:rsid w:val="00455607"/>
    <w:rsid w:val="007F76B3"/>
    <w:rsid w:val="00902BE5"/>
    <w:rsid w:val="00964BA5"/>
    <w:rsid w:val="00C952C8"/>
    <w:rsid w:val="00CB61FA"/>
    <w:rsid w:val="00E13F17"/>
    <w:rsid w:val="00FA0B08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6A24-E78A-4430-9E09-7950974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0B08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FA0B0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A0B08"/>
    <w:rPr>
      <w:vertAlign w:val="superscript"/>
    </w:rPr>
  </w:style>
  <w:style w:type="table" w:styleId="a6">
    <w:name w:val="Table Grid"/>
    <w:basedOn w:val="a1"/>
    <w:uiPriority w:val="39"/>
    <w:rsid w:val="00FA0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A0B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Ибрагимовна Бакаева</dc:creator>
  <cp:keywords/>
  <dc:description/>
  <cp:lastModifiedBy>Элина Ибрагимовна Бакаева</cp:lastModifiedBy>
  <cp:revision>3</cp:revision>
  <dcterms:created xsi:type="dcterms:W3CDTF">2025-02-07T07:31:00Z</dcterms:created>
  <dcterms:modified xsi:type="dcterms:W3CDTF">2025-02-07T07:35:00Z</dcterms:modified>
</cp:coreProperties>
</file>